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9D5" w:rsidRDefault="00F779D5">
      <w:pPr>
        <w:rPr>
          <w:rFonts w:hint="cs"/>
          <w:rtl/>
        </w:rPr>
      </w:pPr>
      <w:bookmarkStart w:id="0" w:name="_GoBack"/>
      <w:bookmarkEnd w:id="0"/>
    </w:p>
    <w:tbl>
      <w:tblPr>
        <w:bidiVisual/>
        <w:tblW w:w="8440" w:type="dxa"/>
        <w:tblInd w:w="93" w:type="dxa"/>
        <w:tblLook w:val="04A0" w:firstRow="1" w:lastRow="0" w:firstColumn="1" w:lastColumn="0" w:noHBand="0" w:noVBand="1"/>
      </w:tblPr>
      <w:tblGrid>
        <w:gridCol w:w="1169"/>
        <w:gridCol w:w="1024"/>
        <w:gridCol w:w="1040"/>
        <w:gridCol w:w="1293"/>
        <w:gridCol w:w="1693"/>
        <w:gridCol w:w="2221"/>
      </w:tblGrid>
      <w:tr w:rsidR="00200485" w:rsidRPr="00200485" w:rsidTr="00200485">
        <w:trPr>
          <w:trHeight w:val="352"/>
        </w:trPr>
        <w:tc>
          <w:tcPr>
            <w:tcW w:w="8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32"/>
                <w:szCs w:val="32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32"/>
                <w:szCs w:val="32"/>
                <w:rtl/>
              </w:rPr>
              <w:t>הדרכה</w:t>
            </w:r>
            <w:r>
              <w:rPr>
                <w:rFonts w:ascii="Arial" w:eastAsia="Times New Roman" w:hAnsi="Arial" w:cs="David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200485">
              <w:rPr>
                <w:rFonts w:ascii="Arial" w:eastAsia="Times New Roman" w:hAnsi="Arial" w:cs="David" w:hint="cs"/>
                <w:b/>
                <w:bCs/>
                <w:sz w:val="32"/>
                <w:szCs w:val="32"/>
                <w:rtl/>
              </w:rPr>
              <w:t>והטמעה</w:t>
            </w:r>
            <w:r>
              <w:rPr>
                <w:rFonts w:ascii="Arial" w:eastAsia="Times New Roman" w:hAnsi="Arial" w:cs="David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200485">
              <w:rPr>
                <w:rFonts w:ascii="Arial" w:eastAsia="Times New Roman" w:hAnsi="Arial" w:cs="David" w:hint="cs"/>
                <w:b/>
                <w:bCs/>
                <w:sz w:val="32"/>
                <w:szCs w:val="32"/>
                <w:rtl/>
              </w:rPr>
              <w:t>מערכות ליבה</w:t>
            </w:r>
          </w:p>
        </w:tc>
      </w:tr>
      <w:tr w:rsidR="00200485" w:rsidRPr="00200485" w:rsidTr="00200485">
        <w:trPr>
          <w:trHeight w:val="255"/>
        </w:trPr>
        <w:tc>
          <w:tcPr>
            <w:tcW w:w="11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שם היישום</w:t>
            </w:r>
          </w:p>
        </w:tc>
        <w:tc>
          <w:tcPr>
            <w:tcW w:w="10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סוג היישום</w:t>
            </w:r>
          </w:p>
        </w:tc>
        <w:tc>
          <w:tcPr>
            <w:tcW w:w="2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פלטפורמה</w:t>
            </w:r>
          </w:p>
        </w:tc>
        <w:tc>
          <w:tcPr>
            <w:tcW w:w="1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מהות</w:t>
            </w: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br/>
              <w:t>היישום</w:t>
            </w:r>
          </w:p>
        </w:tc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right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</w:rPr>
              <w:t> </w:t>
            </w:r>
          </w:p>
        </w:tc>
      </w:tr>
      <w:tr w:rsidR="00200485" w:rsidRPr="00200485" w:rsidTr="00200485">
        <w:trPr>
          <w:trHeight w:val="432"/>
        </w:trPr>
        <w:tc>
          <w:tcPr>
            <w:tcW w:w="11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</w:p>
        </w:tc>
        <w:tc>
          <w:tcPr>
            <w:tcW w:w="10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מע' הפעלה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בסיסי נתונים</w:t>
            </w:r>
          </w:p>
        </w:tc>
        <w:tc>
          <w:tcPr>
            <w:tcW w:w="1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סיווג משתמשים</w:t>
            </w:r>
          </w:p>
        </w:tc>
      </w:tr>
      <w:tr w:rsidR="00200485" w:rsidRPr="00200485" w:rsidTr="00200485">
        <w:trPr>
          <w:trHeight w:val="976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שאילתות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מס"ר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 (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שח"ר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מחשב מרכזי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VM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ADABAS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טיפול בתהליך השמה במסגרות רווחה ותשלומים למסגרות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עובדי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משחי"ם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+ עובדי מסגרות רווחה</w:t>
            </w:r>
          </w:p>
        </w:tc>
      </w:tr>
      <w:tr w:rsidR="00200485" w:rsidRPr="00200485" w:rsidTr="00200485">
        <w:trPr>
          <w:trHeight w:val="978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מת"ס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מחשב מרכזי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VM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ADABAS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תשלומים מזדמנים לנזקקים בחשבון בנק או באמצעות בנק הדואר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עובדי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משחי"ם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 </w:t>
            </w:r>
          </w:p>
        </w:tc>
      </w:tr>
      <w:tr w:rsidR="00200485" w:rsidRPr="00200485" w:rsidTr="00200485">
        <w:trPr>
          <w:trHeight w:val="1131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סמך מקצוע</w:t>
            </w:r>
            <w:r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י</w:t>
            </w: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ים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מחשב מרכזי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VM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ADABAS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תשלומים לארגונים המטפלים בנזקקים בביתם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עובדי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משחי"ם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+ עובדי עמותות </w:t>
            </w:r>
          </w:p>
        </w:tc>
      </w:tr>
      <w:tr w:rsidR="00200485" w:rsidRPr="00200485" w:rsidTr="00200485">
        <w:trPr>
          <w:trHeight w:val="850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רף-ילד ונוער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מסגרות חוץ ביתיות של השרות לילד ונוער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פנימיות + מפקחים</w:t>
            </w:r>
          </w:p>
        </w:tc>
      </w:tr>
      <w:tr w:rsidR="00200485" w:rsidRPr="00200485" w:rsidTr="00200485">
        <w:trPr>
          <w:trHeight w:val="752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מתווה - מערך תכנון</w:t>
            </w: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, טיפול והערכה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מערכת לניהול וועדות החלטה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מומחי יישום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במשחי"ם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+ מפקחים</w:t>
            </w:r>
          </w:p>
        </w:tc>
      </w:tr>
      <w:tr w:rsidR="00200485" w:rsidRPr="00200485" w:rsidTr="00200485">
        <w:trPr>
          <w:trHeight w:val="1121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רף-שיקום חוץ ביתי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מוסדות חוץ ביתיים של האגף לפי תחומים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פנימיות + מפקחים</w:t>
            </w:r>
          </w:p>
        </w:tc>
      </w:tr>
      <w:tr w:rsidR="00200485" w:rsidRPr="00200485" w:rsidTr="00200485">
        <w:trPr>
          <w:trHeight w:val="991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רף-קהילה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מסגרות ילד ונוער בתחום הקהילה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מומחי יישום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במשחי"ם</w:t>
            </w:r>
            <w:proofErr w:type="spellEnd"/>
          </w:p>
        </w:tc>
      </w:tr>
      <w:tr w:rsidR="00200485" w:rsidRPr="00200485" w:rsidTr="00200485">
        <w:trPr>
          <w:trHeight w:val="274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רף-זקן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פיקוח על בתי אבות </w:t>
            </w:r>
            <w:proofErr w:type="spellStart"/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וומרכזי</w:t>
            </w:r>
            <w:proofErr w:type="spellEnd"/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 יום של השרות לזקן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פנימיות + מפקחים</w:t>
            </w:r>
          </w:p>
        </w:tc>
      </w:tr>
      <w:tr w:rsidR="00200485" w:rsidRPr="00200485" w:rsidTr="00200485">
        <w:trPr>
          <w:trHeight w:val="729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רף-נפגעי התמכרויות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מעקב אחר טיפול ושיבוץ נפגעי סמים למסגרות גמילה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מסגרות + מפקחים</w:t>
            </w:r>
          </w:p>
        </w:tc>
      </w:tr>
      <w:tr w:rsidR="00200485" w:rsidRPr="00200485" w:rsidTr="00200485">
        <w:trPr>
          <w:trHeight w:val="826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רף-חסות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פנימיות והוסטלים של חסות הנוער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פנימיות + מפקחים</w:t>
            </w:r>
          </w:p>
        </w:tc>
      </w:tr>
      <w:tr w:rsidR="00200485" w:rsidRPr="00200485" w:rsidTr="00200485">
        <w:trPr>
          <w:trHeight w:val="796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רף-מעונות יום שיקומיים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מעונות יום שיקומיים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מעונות + מפקחים</w:t>
            </w:r>
          </w:p>
        </w:tc>
      </w:tr>
      <w:tr w:rsidR="00200485" w:rsidRPr="00200485" w:rsidTr="00200485">
        <w:trPr>
          <w:trHeight w:val="767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רף-טיפול במפגר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פנימיות לטיפול באדם המפגר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פנימיות + מפקחים</w:t>
            </w:r>
          </w:p>
        </w:tc>
      </w:tr>
      <w:tr w:rsidR="00200485" w:rsidRPr="00200485" w:rsidTr="00200485">
        <w:trPr>
          <w:trHeight w:val="609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רף-מרכזי יום לזקן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פיקוח על מרכזי יום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עובדי מרכזים + מפקחים</w:t>
            </w:r>
          </w:p>
        </w:tc>
      </w:tr>
      <w:tr w:rsidR="00200485" w:rsidRPr="00200485" w:rsidTr="00200485">
        <w:trPr>
          <w:trHeight w:val="60"/>
        </w:trPr>
        <w:tc>
          <w:tcPr>
            <w:tcW w:w="11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אבחון מפגר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 xml:space="preserve">אפליקציית </w:t>
            </w: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Web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Windows</w:t>
            </w:r>
          </w:p>
        </w:tc>
        <w:tc>
          <w:tcPr>
            <w:tcW w:w="1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bidi w:val="0"/>
              <w:spacing w:after="0" w:line="240" w:lineRule="auto"/>
              <w:jc w:val="center"/>
              <w:rPr>
                <w:rFonts w:asciiTheme="majorBidi" w:eastAsia="Times New Roman" w:hAnsiTheme="majorBidi" w:cstheme="majorBidi"/>
                <w:sz w:val="20"/>
                <w:szCs w:val="20"/>
              </w:rPr>
            </w:pPr>
            <w:r w:rsidRPr="00200485">
              <w:rPr>
                <w:rFonts w:asciiTheme="majorBidi" w:eastAsia="Times New Roman" w:hAnsiTheme="majorBidi" w:cstheme="majorBidi"/>
                <w:sz w:val="20"/>
                <w:szCs w:val="20"/>
              </w:rPr>
              <w:t>SQL</w:t>
            </w: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sz w:val="20"/>
                <w:szCs w:val="20"/>
                <w:rtl/>
              </w:rPr>
              <w:t>מעקב אחר תהליכי אבחון של האדם המפגר בהשקה למסר</w:t>
            </w:r>
          </w:p>
        </w:tc>
        <w:tc>
          <w:tcPr>
            <w:tcW w:w="2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0485" w:rsidRPr="00200485" w:rsidRDefault="00200485" w:rsidP="00200485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sz w:val="20"/>
                <w:szCs w:val="20"/>
              </w:rPr>
            </w:pPr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עובדי </w:t>
            </w:r>
            <w:proofErr w:type="spellStart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>משחי"ם</w:t>
            </w:r>
            <w:proofErr w:type="spellEnd"/>
            <w:r w:rsidRPr="00200485">
              <w:rPr>
                <w:rFonts w:ascii="Arial" w:eastAsia="Times New Roman" w:hAnsi="Arial" w:cs="David" w:hint="cs"/>
                <w:b/>
                <w:bCs/>
                <w:sz w:val="20"/>
                <w:szCs w:val="20"/>
                <w:rtl/>
              </w:rPr>
              <w:t xml:space="preserve"> + עובדי מרכזי אבחון</w:t>
            </w:r>
          </w:p>
        </w:tc>
      </w:tr>
    </w:tbl>
    <w:p w:rsidR="00200485" w:rsidRPr="00200485" w:rsidRDefault="00200485"/>
    <w:sectPr w:rsidR="00200485" w:rsidRPr="00200485" w:rsidSect="00194A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732"/>
    <w:rsid w:val="00010FA9"/>
    <w:rsid w:val="00020D02"/>
    <w:rsid w:val="0006325B"/>
    <w:rsid w:val="0007591D"/>
    <w:rsid w:val="000D433E"/>
    <w:rsid w:val="000F1D16"/>
    <w:rsid w:val="001751E2"/>
    <w:rsid w:val="00194A05"/>
    <w:rsid w:val="001D7A34"/>
    <w:rsid w:val="00200485"/>
    <w:rsid w:val="00205FB7"/>
    <w:rsid w:val="0032296C"/>
    <w:rsid w:val="00377C0C"/>
    <w:rsid w:val="003805BD"/>
    <w:rsid w:val="00384C2E"/>
    <w:rsid w:val="00385D8A"/>
    <w:rsid w:val="003A269A"/>
    <w:rsid w:val="003F240F"/>
    <w:rsid w:val="004A510D"/>
    <w:rsid w:val="004B5646"/>
    <w:rsid w:val="004D3E91"/>
    <w:rsid w:val="005569BF"/>
    <w:rsid w:val="005D31A5"/>
    <w:rsid w:val="005F12E8"/>
    <w:rsid w:val="005F66C1"/>
    <w:rsid w:val="00651E68"/>
    <w:rsid w:val="00674732"/>
    <w:rsid w:val="00681F43"/>
    <w:rsid w:val="0069011B"/>
    <w:rsid w:val="006C300E"/>
    <w:rsid w:val="00723706"/>
    <w:rsid w:val="00726134"/>
    <w:rsid w:val="007427F8"/>
    <w:rsid w:val="007C5D86"/>
    <w:rsid w:val="008603D2"/>
    <w:rsid w:val="0088671C"/>
    <w:rsid w:val="00886A86"/>
    <w:rsid w:val="008A287A"/>
    <w:rsid w:val="008B140E"/>
    <w:rsid w:val="008C5BEB"/>
    <w:rsid w:val="0098285D"/>
    <w:rsid w:val="00996066"/>
    <w:rsid w:val="009A0750"/>
    <w:rsid w:val="009C3493"/>
    <w:rsid w:val="00A9509F"/>
    <w:rsid w:val="00AD4762"/>
    <w:rsid w:val="00AF43DB"/>
    <w:rsid w:val="00B87062"/>
    <w:rsid w:val="00B9156D"/>
    <w:rsid w:val="00B94003"/>
    <w:rsid w:val="00BA300D"/>
    <w:rsid w:val="00BD4C82"/>
    <w:rsid w:val="00BD63A1"/>
    <w:rsid w:val="00BE2F70"/>
    <w:rsid w:val="00BF6F70"/>
    <w:rsid w:val="00C504C1"/>
    <w:rsid w:val="00C572F1"/>
    <w:rsid w:val="00C81E56"/>
    <w:rsid w:val="00C9290A"/>
    <w:rsid w:val="00CE4332"/>
    <w:rsid w:val="00D23599"/>
    <w:rsid w:val="00DA1A1E"/>
    <w:rsid w:val="00DD316E"/>
    <w:rsid w:val="00DE71D2"/>
    <w:rsid w:val="00E64B64"/>
    <w:rsid w:val="00EB4767"/>
    <w:rsid w:val="00EF279D"/>
    <w:rsid w:val="00F34C83"/>
    <w:rsid w:val="00F45D1F"/>
    <w:rsid w:val="00F56FC2"/>
    <w:rsid w:val="00F663C7"/>
    <w:rsid w:val="00F779D5"/>
    <w:rsid w:val="00FB56DE"/>
    <w:rsid w:val="00FC0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9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1330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אהרון</dc:creator>
  <cp:lastModifiedBy>עופר שוויקי</cp:lastModifiedBy>
  <cp:revision>2</cp:revision>
  <dcterms:created xsi:type="dcterms:W3CDTF">2013-11-06T13:08:00Z</dcterms:created>
  <dcterms:modified xsi:type="dcterms:W3CDTF">2013-11-06T13:08:00Z</dcterms:modified>
</cp:coreProperties>
</file>